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81241" w14:textId="77777777" w:rsidR="00E1686D" w:rsidRPr="00E1686D" w:rsidRDefault="00E1686D" w:rsidP="00E1686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b/>
          <w:bCs/>
          <w:color w:val="333333"/>
          <w:sz w:val="21"/>
          <w:szCs w:val="21"/>
          <w:lang w:eastAsia="pt-BR"/>
        </w:rPr>
        <w:t>CONVOCAÇÃO</w:t>
      </w:r>
    </w:p>
    <w:p w14:paraId="6EF11A55" w14:textId="77777777" w:rsidR="00E1686D" w:rsidRPr="00E1686D" w:rsidRDefault="00E1686D" w:rsidP="00E1686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b/>
          <w:bCs/>
          <w:color w:val="333333"/>
          <w:sz w:val="21"/>
          <w:szCs w:val="21"/>
          <w:lang w:eastAsia="pt-BR"/>
        </w:rPr>
        <w:t>Ref. PROCESSO SELETIVO Nº 02/2021</w:t>
      </w:r>
    </w:p>
    <w:p w14:paraId="328C1D19" w14:textId="77777777" w:rsidR="00E1686D" w:rsidRPr="00E1686D" w:rsidRDefault="00E1686D" w:rsidP="00E1686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 xml:space="preserve">                                                    A Prefeitura Municipal de Bofete, Estado de São Paulo, torna pública a convocação da candidata </w:t>
      </w:r>
      <w:bookmarkStart w:id="0" w:name="_GoBack"/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PRISCILA CASSONI PINHEIRO</w:t>
      </w:r>
      <w:bookmarkEnd w:id="0"/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, portadora do RG sob nº 42.370.319-5/SSP/SP, inscrita no CPF/MF sob nº 361.760.598-28, para assumir o cargo de TÉCNICO DE ENFERMAGEM em caráter temporário, concorrido no Processo Seletivo nº 02/2021.</w:t>
      </w:r>
    </w:p>
    <w:p w14:paraId="4445296A" w14:textId="77777777" w:rsidR="00E1686D" w:rsidRPr="00E1686D" w:rsidRDefault="00E1686D" w:rsidP="00E1686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Data de Comparecimento: Até 05 (cinco) dias corridos a partir da convocação.</w:t>
      </w:r>
    </w:p>
    <w:p w14:paraId="2C529F7A" w14:textId="77777777" w:rsidR="00E1686D" w:rsidRPr="00E1686D" w:rsidRDefault="00E1686D" w:rsidP="00E1686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Horário: A partir das 08h00.</w:t>
      </w:r>
    </w:p>
    <w:p w14:paraId="78BCC83C" w14:textId="77777777" w:rsidR="00E1686D" w:rsidRPr="00E1686D" w:rsidRDefault="00E1686D" w:rsidP="00E1686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Local: Prefeitura Municipal de Bofete/SP – Departamento de Recursos Humanos.</w:t>
      </w:r>
    </w:p>
    <w:p w14:paraId="7D5A997C" w14:textId="77777777" w:rsidR="00E1686D" w:rsidRPr="00E1686D" w:rsidRDefault="00E1686D" w:rsidP="00E1686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A Candidata deverá comparecer munida de seus documentos pessoais em original e fotocópia, conforme relação em anexo no endereço eletrônico </w:t>
      </w:r>
      <w:hyperlink r:id="rId6" w:history="1">
        <w:r w:rsidRPr="00E1686D">
          <w:rPr>
            <w:rFonts w:ascii="Arial" w:eastAsia="Times New Roman" w:hAnsi="Arial" w:cs="Arial"/>
            <w:color w:val="337AB7"/>
            <w:sz w:val="21"/>
            <w:szCs w:val="21"/>
            <w:u w:val="single"/>
            <w:lang w:eastAsia="pt-BR"/>
          </w:rPr>
          <w:t>www.bofete.sp.gov.br</w:t>
        </w:r>
      </w:hyperlink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.</w:t>
      </w:r>
    </w:p>
    <w:p w14:paraId="17BF1546" w14:textId="77777777" w:rsidR="00E1686D" w:rsidRPr="00E1686D" w:rsidRDefault="00E1686D" w:rsidP="00E1686D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O não comparecimento da candidata no prazo estipulado nesta convocação, perderá o direito à contratação, autorizando o chamamento dos demais candidatos na respectiva ordem de classificação.</w:t>
      </w:r>
    </w:p>
    <w:p w14:paraId="189FCF36" w14:textId="77777777" w:rsidR="00E1686D" w:rsidRPr="00E1686D" w:rsidRDefault="00E1686D" w:rsidP="00E1686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CLAUDECIO JOSE EBURNEO</w:t>
      </w:r>
    </w:p>
    <w:p w14:paraId="45DD079C" w14:textId="77777777" w:rsidR="00E1686D" w:rsidRPr="00E1686D" w:rsidRDefault="00E1686D" w:rsidP="00E1686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Prefeito Municipal</w:t>
      </w:r>
    </w:p>
    <w:p w14:paraId="4B79BFF7" w14:textId="77777777" w:rsidR="00E1686D" w:rsidRPr="00E1686D" w:rsidRDefault="00E1686D" w:rsidP="00E1686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Prefeitura Municipal de Bofete/SP</w:t>
      </w:r>
    </w:p>
    <w:p w14:paraId="18C64DD6" w14:textId="77777777" w:rsidR="00E1686D" w:rsidRPr="00E1686D" w:rsidRDefault="00E1686D" w:rsidP="00E1686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Rua Nove de Julho, nº 290, Centro, Bofete/SP, CEP 18590-000</w:t>
      </w:r>
    </w:p>
    <w:p w14:paraId="0AA4BBD3" w14:textId="77777777" w:rsidR="00E1686D" w:rsidRPr="00E1686D" w:rsidRDefault="00E1686D" w:rsidP="00E1686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  <w:lang w:eastAsia="pt-BR"/>
        </w:rPr>
      </w:pPr>
      <w:r w:rsidRPr="00E1686D">
        <w:rPr>
          <w:rFonts w:ascii="Arial" w:eastAsia="Times New Roman" w:hAnsi="Arial" w:cs="Arial"/>
          <w:color w:val="333333"/>
          <w:sz w:val="21"/>
          <w:szCs w:val="21"/>
          <w:lang w:eastAsia="pt-BR"/>
        </w:rPr>
        <w:t>TELEFONE (14) 3883.9300 – Ramal 22.</w:t>
      </w:r>
    </w:p>
    <w:p w14:paraId="47A04F32" w14:textId="77777777" w:rsidR="001D3A51" w:rsidRPr="005B1427" w:rsidRDefault="001D3A51" w:rsidP="005B1427">
      <w:pPr>
        <w:jc w:val="right"/>
        <w:rPr>
          <w:b/>
          <w:sz w:val="24"/>
          <w:szCs w:val="24"/>
        </w:rPr>
      </w:pPr>
    </w:p>
    <w:sectPr w:rsidR="001D3A51" w:rsidRPr="005B1427" w:rsidSect="005B1427">
      <w:headerReference w:type="default" r:id="rId7"/>
      <w:pgSz w:w="11906" w:h="16838" w:code="9"/>
      <w:pgMar w:top="567" w:right="1134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02E83" w14:textId="77777777" w:rsidR="00E2139D" w:rsidRDefault="00E2139D" w:rsidP="005B1427">
      <w:pPr>
        <w:spacing w:after="0" w:line="240" w:lineRule="auto"/>
      </w:pPr>
      <w:r>
        <w:separator/>
      </w:r>
    </w:p>
  </w:endnote>
  <w:endnote w:type="continuationSeparator" w:id="0">
    <w:p w14:paraId="489738D3" w14:textId="77777777" w:rsidR="00E2139D" w:rsidRDefault="00E2139D" w:rsidP="005B1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90C33" w14:textId="77777777" w:rsidR="00E2139D" w:rsidRDefault="00E2139D" w:rsidP="005B1427">
      <w:pPr>
        <w:spacing w:after="0" w:line="240" w:lineRule="auto"/>
      </w:pPr>
      <w:r>
        <w:separator/>
      </w:r>
    </w:p>
  </w:footnote>
  <w:footnote w:type="continuationSeparator" w:id="0">
    <w:p w14:paraId="2CB917A4" w14:textId="77777777" w:rsidR="00E2139D" w:rsidRDefault="00E2139D" w:rsidP="005B1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BB92E" w14:textId="77777777" w:rsidR="005B1427" w:rsidRDefault="005B1427" w:rsidP="005B1427">
    <w:pPr>
      <w:pStyle w:val="Cabealho"/>
    </w:pPr>
    <w:r>
      <w:rPr>
        <w:noProof/>
        <w:lang w:eastAsia="pt-BR"/>
      </w:rPr>
      <w:drawing>
        <wp:inline distT="0" distB="0" distL="0" distR="0" wp14:anchorId="5BCBD783" wp14:editId="3617B1C7">
          <wp:extent cx="6155489" cy="148751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estão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3829" cy="1491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427"/>
    <w:rsid w:val="001D3A51"/>
    <w:rsid w:val="00242320"/>
    <w:rsid w:val="002D7627"/>
    <w:rsid w:val="00390EAB"/>
    <w:rsid w:val="0042541C"/>
    <w:rsid w:val="004E68D0"/>
    <w:rsid w:val="00513569"/>
    <w:rsid w:val="005B1427"/>
    <w:rsid w:val="007F1A38"/>
    <w:rsid w:val="007F5702"/>
    <w:rsid w:val="008457FE"/>
    <w:rsid w:val="008D235C"/>
    <w:rsid w:val="00A37CCA"/>
    <w:rsid w:val="00BF453B"/>
    <w:rsid w:val="00E1686D"/>
    <w:rsid w:val="00E2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DFD955"/>
  <w15:chartTrackingRefBased/>
  <w15:docId w15:val="{4785FD6B-5747-480E-B964-3837381DC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14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B1427"/>
  </w:style>
  <w:style w:type="paragraph" w:styleId="Rodap">
    <w:name w:val="footer"/>
    <w:basedOn w:val="Normal"/>
    <w:link w:val="RodapChar"/>
    <w:uiPriority w:val="99"/>
    <w:unhideWhenUsed/>
    <w:rsid w:val="005B14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427"/>
  </w:style>
  <w:style w:type="paragraph" w:styleId="NormalWeb">
    <w:name w:val="Normal (Web)"/>
    <w:basedOn w:val="Normal"/>
    <w:uiPriority w:val="99"/>
    <w:semiHidden/>
    <w:unhideWhenUsed/>
    <w:rsid w:val="007F1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A3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F1A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1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195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13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815348">
                                  <w:marLeft w:val="0"/>
                                  <w:marRight w:val="0"/>
                                  <w:marTop w:val="45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746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8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92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7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fete.sp.gov.br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Gabinete</cp:lastModifiedBy>
  <cp:revision>2</cp:revision>
  <cp:lastPrinted>2021-11-25T11:28:00Z</cp:lastPrinted>
  <dcterms:created xsi:type="dcterms:W3CDTF">2021-11-25T11:30:00Z</dcterms:created>
  <dcterms:modified xsi:type="dcterms:W3CDTF">2021-11-25T11:30:00Z</dcterms:modified>
</cp:coreProperties>
</file>